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F53" w:rsidRDefault="00214F53" w:rsidP="00214F53">
      <w:pPr>
        <w:pStyle w:val="a3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b/>
          <w:color w:val="000000"/>
        </w:rPr>
      </w:pPr>
      <w:r w:rsidRPr="00214F53">
        <w:rPr>
          <w:rFonts w:asciiTheme="minorEastAsia" w:eastAsiaTheme="minorEastAsia" w:hAnsiTheme="minorEastAsia" w:hint="eastAsia"/>
          <w:b/>
          <w:color w:val="000000"/>
        </w:rPr>
        <w:t>中欧基金管理有限公司</w:t>
      </w:r>
    </w:p>
    <w:p w:rsidR="00214F53" w:rsidRPr="00214F53" w:rsidRDefault="00214F53" w:rsidP="00214F53">
      <w:pPr>
        <w:pStyle w:val="a3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b/>
          <w:color w:val="000000"/>
        </w:rPr>
      </w:pPr>
      <w:r w:rsidRPr="00214F53">
        <w:rPr>
          <w:rFonts w:asciiTheme="minorEastAsia" w:eastAsiaTheme="minorEastAsia" w:hAnsiTheme="minorEastAsia" w:hint="eastAsia"/>
          <w:b/>
          <w:color w:val="000000"/>
        </w:rPr>
        <w:t>关于提醒投资者及时</w:t>
      </w:r>
      <w:r w:rsidR="00DA283C">
        <w:rPr>
          <w:rFonts w:asciiTheme="minorEastAsia" w:eastAsiaTheme="minorEastAsia" w:hAnsiTheme="minorEastAsia" w:hint="eastAsia"/>
          <w:b/>
          <w:color w:val="000000"/>
        </w:rPr>
        <w:t>更新客户信息</w:t>
      </w:r>
      <w:r w:rsidRPr="00214F53">
        <w:rPr>
          <w:rFonts w:asciiTheme="minorEastAsia" w:eastAsiaTheme="minorEastAsia" w:hAnsiTheme="minorEastAsia" w:hint="eastAsia"/>
          <w:b/>
          <w:color w:val="000000"/>
        </w:rPr>
        <w:t>的公告</w:t>
      </w:r>
    </w:p>
    <w:p w:rsidR="00214F53" w:rsidRPr="00214F53" w:rsidRDefault="00214F53" w:rsidP="00214F53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</w:p>
    <w:p w:rsidR="00214F53" w:rsidRPr="00214F53" w:rsidRDefault="00214F53" w:rsidP="00214F53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 w:rsidRPr="00214F53">
        <w:rPr>
          <w:rFonts w:asciiTheme="minorEastAsia" w:eastAsiaTheme="minorEastAsia" w:hAnsiTheme="minorEastAsia" w:hint="eastAsia"/>
          <w:color w:val="000000"/>
        </w:rPr>
        <w:t>尊敬的投资者：</w:t>
      </w:r>
    </w:p>
    <w:p w:rsidR="00214F53" w:rsidRPr="00214F53" w:rsidRDefault="00214F53" w:rsidP="00214F53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 w:rsidRPr="00214F53">
        <w:rPr>
          <w:rFonts w:asciiTheme="minorEastAsia" w:eastAsiaTheme="minorEastAsia" w:hAnsiTheme="minorEastAsia" w:hint="eastAsia"/>
          <w:color w:val="000000"/>
        </w:rPr>
        <w:t>  为保障您的合法权益，中欧基金管理有限公司（以下简称本公司）根据《证券期货投资者适当性管理办法》等相关规定提醒投资者，如果您在基金</w:t>
      </w:r>
      <w:r>
        <w:rPr>
          <w:rFonts w:asciiTheme="minorEastAsia" w:eastAsiaTheme="minorEastAsia" w:hAnsiTheme="minorEastAsia" w:hint="eastAsia"/>
          <w:color w:val="000000"/>
        </w:rPr>
        <w:t>销售</w:t>
      </w:r>
      <w:r w:rsidRPr="00214F53">
        <w:rPr>
          <w:rFonts w:asciiTheme="minorEastAsia" w:eastAsiaTheme="minorEastAsia" w:hAnsiTheme="minorEastAsia" w:hint="eastAsia"/>
          <w:color w:val="000000"/>
        </w:rPr>
        <w:t>机构所提供的信息发生重要变化、可能影响</w:t>
      </w:r>
      <w:r w:rsidR="002B0F1B">
        <w:rPr>
          <w:rFonts w:asciiTheme="minorEastAsia" w:eastAsiaTheme="minorEastAsia" w:hAnsiTheme="minorEastAsia" w:hint="eastAsia"/>
          <w:color w:val="000000"/>
        </w:rPr>
        <w:t>适当性风险承受能力分类的</w:t>
      </w:r>
      <w:r w:rsidRPr="00214F53">
        <w:rPr>
          <w:rFonts w:asciiTheme="minorEastAsia" w:eastAsiaTheme="minorEastAsia" w:hAnsiTheme="minorEastAsia" w:hint="eastAsia"/>
          <w:color w:val="000000"/>
        </w:rPr>
        <w:t>,</w:t>
      </w:r>
      <w:r w:rsidR="00DA283C" w:rsidRPr="00DA283C">
        <w:rPr>
          <w:rFonts w:asciiTheme="minorEastAsia" w:eastAsiaTheme="minorEastAsia" w:hAnsiTheme="minorEastAsia" w:hint="eastAsia"/>
          <w:color w:val="000000"/>
        </w:rPr>
        <w:t>请</w:t>
      </w:r>
      <w:r w:rsidRPr="00214F53">
        <w:rPr>
          <w:rFonts w:asciiTheme="minorEastAsia" w:eastAsiaTheme="minorEastAsia" w:hAnsiTheme="minorEastAsia" w:hint="eastAsia"/>
          <w:color w:val="000000"/>
        </w:rPr>
        <w:t>及时告知基金</w:t>
      </w:r>
      <w:r>
        <w:rPr>
          <w:rFonts w:asciiTheme="minorEastAsia" w:eastAsiaTheme="minorEastAsia" w:hAnsiTheme="minorEastAsia" w:hint="eastAsia"/>
          <w:color w:val="000000"/>
        </w:rPr>
        <w:t>销售</w:t>
      </w:r>
      <w:r w:rsidRPr="00214F53">
        <w:rPr>
          <w:rFonts w:asciiTheme="minorEastAsia" w:eastAsiaTheme="minorEastAsia" w:hAnsiTheme="minorEastAsia" w:hint="eastAsia"/>
          <w:color w:val="000000"/>
        </w:rPr>
        <w:t>机构</w:t>
      </w:r>
      <w:r w:rsidR="00DA283C">
        <w:rPr>
          <w:rFonts w:asciiTheme="minorEastAsia" w:eastAsiaTheme="minorEastAsia" w:hAnsiTheme="minorEastAsia" w:hint="eastAsia"/>
          <w:color w:val="000000"/>
        </w:rPr>
        <w:t>，</w:t>
      </w:r>
      <w:r w:rsidR="00DA283C" w:rsidRPr="00DA283C">
        <w:rPr>
          <w:rFonts w:asciiTheme="minorEastAsia" w:eastAsiaTheme="minorEastAsia" w:hAnsiTheme="minorEastAsia" w:hint="eastAsia"/>
          <w:color w:val="000000"/>
        </w:rPr>
        <w:t>尽快办理更新手续</w:t>
      </w:r>
      <w:r w:rsidRPr="00214F53">
        <w:rPr>
          <w:rFonts w:asciiTheme="minorEastAsia" w:eastAsiaTheme="minorEastAsia" w:hAnsiTheme="minorEastAsia" w:hint="eastAsia"/>
          <w:color w:val="000000"/>
        </w:rPr>
        <w:t>。需更新的信息包括但不限于：</w:t>
      </w:r>
    </w:p>
    <w:p w:rsidR="00214F53" w:rsidRPr="00214F53" w:rsidRDefault="00214F53" w:rsidP="00214F53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 w:rsidRPr="00214F53">
        <w:rPr>
          <w:rFonts w:asciiTheme="minorEastAsia" w:eastAsiaTheme="minorEastAsia" w:hAnsiTheme="minorEastAsia" w:hint="eastAsia"/>
          <w:color w:val="000000"/>
        </w:rPr>
        <w:t>  1、自然人的姓名、住址、职业、年龄、联系方式，法人或者其他组织的名称、注册地址、办公地址、性质、资质及经营范围等基本信息；</w:t>
      </w:r>
    </w:p>
    <w:p w:rsidR="00214F53" w:rsidRPr="00214F53" w:rsidRDefault="00214F53" w:rsidP="00214F53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 w:rsidRPr="00214F53">
        <w:rPr>
          <w:rFonts w:asciiTheme="minorEastAsia" w:eastAsiaTheme="minorEastAsia" w:hAnsiTheme="minorEastAsia" w:hint="eastAsia"/>
          <w:color w:val="000000"/>
        </w:rPr>
        <w:t>  2、收入来源和数额、资产、债务等财务状况；</w:t>
      </w:r>
    </w:p>
    <w:p w:rsidR="00214F53" w:rsidRPr="00214F53" w:rsidRDefault="00214F53" w:rsidP="00214F53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 w:rsidRPr="00214F53">
        <w:rPr>
          <w:rFonts w:asciiTheme="minorEastAsia" w:eastAsiaTheme="minorEastAsia" w:hAnsiTheme="minorEastAsia" w:hint="eastAsia"/>
          <w:color w:val="000000"/>
        </w:rPr>
        <w:t>  3、投资相关的学习、工作经历及投资经验；</w:t>
      </w:r>
    </w:p>
    <w:p w:rsidR="00214F53" w:rsidRPr="00214F53" w:rsidRDefault="00214F53" w:rsidP="00214F53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 w:rsidRPr="00214F53">
        <w:rPr>
          <w:rFonts w:asciiTheme="minorEastAsia" w:eastAsiaTheme="minorEastAsia" w:hAnsiTheme="minorEastAsia" w:hint="eastAsia"/>
          <w:color w:val="000000"/>
        </w:rPr>
        <w:t>  4、投资期限、品种、期望收益等投资目标；</w:t>
      </w:r>
    </w:p>
    <w:p w:rsidR="00214F53" w:rsidRPr="00214F53" w:rsidRDefault="00214F53" w:rsidP="00214F53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 w:rsidRPr="00214F53">
        <w:rPr>
          <w:rFonts w:asciiTheme="minorEastAsia" w:eastAsiaTheme="minorEastAsia" w:hAnsiTheme="minorEastAsia" w:hint="eastAsia"/>
          <w:color w:val="000000"/>
        </w:rPr>
        <w:t>  5、风险偏好及可承受的损失；</w:t>
      </w:r>
    </w:p>
    <w:p w:rsidR="00214F53" w:rsidRPr="00214F53" w:rsidRDefault="00214F53" w:rsidP="00214F53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 w:rsidRPr="00214F53">
        <w:rPr>
          <w:rFonts w:asciiTheme="minorEastAsia" w:eastAsiaTheme="minorEastAsia" w:hAnsiTheme="minorEastAsia" w:hint="eastAsia"/>
          <w:color w:val="000000"/>
        </w:rPr>
        <w:t>  6、诚信记录；</w:t>
      </w:r>
    </w:p>
    <w:p w:rsidR="00214F53" w:rsidRPr="00214F53" w:rsidRDefault="00214F53" w:rsidP="00214F53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 w:rsidRPr="00214F53">
        <w:rPr>
          <w:rFonts w:asciiTheme="minorEastAsia" w:eastAsiaTheme="minorEastAsia" w:hAnsiTheme="minorEastAsia" w:hint="eastAsia"/>
          <w:color w:val="000000"/>
        </w:rPr>
        <w:t>  7、实际控制投资者的自然人和交易的实际受益人；</w:t>
      </w:r>
    </w:p>
    <w:p w:rsidR="00214F53" w:rsidRPr="00214F53" w:rsidRDefault="00214F53" w:rsidP="00214F53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 w:rsidRPr="00214F53">
        <w:rPr>
          <w:rFonts w:asciiTheme="minorEastAsia" w:eastAsiaTheme="minorEastAsia" w:hAnsiTheme="minorEastAsia" w:hint="eastAsia"/>
          <w:color w:val="000000"/>
        </w:rPr>
        <w:t>  8、法律法规、自律规则规定的投资者准入要求相关信息；</w:t>
      </w:r>
    </w:p>
    <w:p w:rsidR="00214F53" w:rsidRPr="00214F53" w:rsidRDefault="00214F53" w:rsidP="00214F53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 w:rsidRPr="00214F53">
        <w:rPr>
          <w:rFonts w:asciiTheme="minorEastAsia" w:eastAsiaTheme="minorEastAsia" w:hAnsiTheme="minorEastAsia" w:hint="eastAsia"/>
          <w:color w:val="000000"/>
        </w:rPr>
        <w:t>  9、其他必要信息。</w:t>
      </w:r>
    </w:p>
    <w:p w:rsidR="00214F53" w:rsidRPr="00214F53" w:rsidRDefault="00214F53" w:rsidP="00214F53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 w:rsidRPr="00214F53">
        <w:rPr>
          <w:rFonts w:asciiTheme="minorEastAsia" w:eastAsiaTheme="minorEastAsia" w:hAnsiTheme="minorEastAsia" w:hint="eastAsia"/>
          <w:color w:val="000000"/>
        </w:rPr>
        <w:t>  本公告适用于本公司全体投资者。投资者提供信息不真实、不准确、不完整的，应当依法承担相应的法律责任。</w:t>
      </w:r>
    </w:p>
    <w:p w:rsidR="00214F53" w:rsidRDefault="00214F53" w:rsidP="00214F53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 w:rsidRPr="00214F53">
        <w:rPr>
          <w:rFonts w:asciiTheme="minorEastAsia" w:eastAsiaTheme="minorEastAsia" w:hAnsiTheme="minorEastAsia" w:hint="eastAsia"/>
          <w:color w:val="000000"/>
        </w:rPr>
        <w:t>  如有疑问，投资者可通过拨打本公司客户服务电话400-700-9700（免长途通话费用）、021-68609700，或登陆本公司网站</w:t>
      </w:r>
      <w:r>
        <w:rPr>
          <w:rFonts w:asciiTheme="minorEastAsia" w:eastAsiaTheme="minorEastAsia" w:hAnsiTheme="minorEastAsia" w:hint="eastAsia"/>
          <w:color w:val="000000"/>
        </w:rPr>
        <w:t>www.zofund.com</w:t>
      </w:r>
      <w:r w:rsidRPr="00214F53">
        <w:rPr>
          <w:rFonts w:asciiTheme="minorEastAsia" w:eastAsiaTheme="minorEastAsia" w:hAnsiTheme="minorEastAsia" w:hint="eastAsia"/>
          <w:color w:val="000000"/>
        </w:rPr>
        <w:t>获取相关</w:t>
      </w:r>
      <w:r>
        <w:rPr>
          <w:rFonts w:asciiTheme="minorEastAsia" w:eastAsiaTheme="minorEastAsia" w:hAnsiTheme="minorEastAsia" w:hint="eastAsia"/>
          <w:color w:val="000000"/>
        </w:rPr>
        <w:t>信息</w:t>
      </w:r>
      <w:r w:rsidRPr="00214F53">
        <w:rPr>
          <w:rFonts w:asciiTheme="minorEastAsia" w:eastAsiaTheme="minorEastAsia" w:hAnsiTheme="minorEastAsia" w:hint="eastAsia"/>
          <w:color w:val="000000"/>
        </w:rPr>
        <w:t>。</w:t>
      </w:r>
    </w:p>
    <w:p w:rsidR="00214F53" w:rsidRDefault="00214F53" w:rsidP="00214F53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 w:rsidRPr="00214F53">
        <w:rPr>
          <w:rFonts w:asciiTheme="minorEastAsia" w:eastAsiaTheme="minorEastAsia" w:hAnsiTheme="minorEastAsia" w:hint="eastAsia"/>
          <w:color w:val="000000"/>
        </w:rPr>
        <w:t>  特此公告。</w:t>
      </w:r>
    </w:p>
    <w:p w:rsidR="00214F53" w:rsidRPr="00214F53" w:rsidRDefault="00214F53" w:rsidP="00214F53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</w:p>
    <w:p w:rsidR="00214F53" w:rsidRPr="00214F53" w:rsidRDefault="00214F53" w:rsidP="00214F53">
      <w:pPr>
        <w:pStyle w:val="a3"/>
        <w:spacing w:before="0" w:beforeAutospacing="0" w:after="0" w:afterAutospacing="0" w:line="360" w:lineRule="auto"/>
        <w:jc w:val="right"/>
        <w:rPr>
          <w:rFonts w:asciiTheme="minorEastAsia" w:eastAsiaTheme="minorEastAsia" w:hAnsiTheme="minorEastAsia"/>
          <w:color w:val="000000"/>
        </w:rPr>
      </w:pPr>
      <w:r w:rsidRPr="00214F53">
        <w:rPr>
          <w:rFonts w:asciiTheme="minorEastAsia" w:eastAsiaTheme="minorEastAsia" w:hAnsiTheme="minorEastAsia" w:hint="eastAsia"/>
          <w:color w:val="000000"/>
        </w:rPr>
        <w:t>  中欧基金管理有限公司</w:t>
      </w:r>
    </w:p>
    <w:p w:rsidR="00214F53" w:rsidRPr="00214F53" w:rsidRDefault="00214F53" w:rsidP="00214F53">
      <w:pPr>
        <w:pStyle w:val="a3"/>
        <w:spacing w:before="0" w:beforeAutospacing="0" w:after="0" w:afterAutospacing="0" w:line="360" w:lineRule="auto"/>
        <w:jc w:val="right"/>
        <w:rPr>
          <w:rFonts w:asciiTheme="minorEastAsia" w:eastAsiaTheme="minorEastAsia" w:hAnsiTheme="minorEastAsia"/>
          <w:color w:val="000000"/>
        </w:rPr>
      </w:pPr>
      <w:r w:rsidRPr="00214F53">
        <w:rPr>
          <w:rFonts w:asciiTheme="minorEastAsia" w:eastAsiaTheme="minorEastAsia" w:hAnsiTheme="minorEastAsia" w:hint="eastAsia"/>
          <w:color w:val="000000"/>
        </w:rPr>
        <w:t>  201</w:t>
      </w:r>
      <w:r w:rsidR="00F81733">
        <w:rPr>
          <w:rFonts w:asciiTheme="minorEastAsia" w:eastAsiaTheme="minorEastAsia" w:hAnsiTheme="minorEastAsia" w:hint="eastAsia"/>
          <w:color w:val="000000"/>
        </w:rPr>
        <w:t>9</w:t>
      </w:r>
      <w:r w:rsidRPr="00214F53">
        <w:rPr>
          <w:rFonts w:asciiTheme="minorEastAsia" w:eastAsiaTheme="minorEastAsia" w:hAnsiTheme="minorEastAsia" w:hint="eastAsia"/>
          <w:color w:val="000000"/>
        </w:rPr>
        <w:t>年</w:t>
      </w:r>
      <w:bookmarkStart w:id="0" w:name="_GoBack"/>
      <w:bookmarkEnd w:id="0"/>
      <w:r w:rsidR="00F81733">
        <w:rPr>
          <w:rFonts w:asciiTheme="minorEastAsia" w:eastAsiaTheme="minorEastAsia" w:hAnsiTheme="minorEastAsia" w:hint="eastAsia"/>
          <w:color w:val="000000"/>
        </w:rPr>
        <w:t>7</w:t>
      </w:r>
      <w:r w:rsidRPr="00214F53">
        <w:rPr>
          <w:rFonts w:asciiTheme="minorEastAsia" w:eastAsiaTheme="minorEastAsia" w:hAnsiTheme="minorEastAsia" w:hint="eastAsia"/>
          <w:color w:val="000000"/>
        </w:rPr>
        <w:t>月</w:t>
      </w:r>
      <w:r>
        <w:rPr>
          <w:rFonts w:asciiTheme="minorEastAsia" w:eastAsiaTheme="minorEastAsia" w:hAnsiTheme="minorEastAsia" w:hint="eastAsia"/>
          <w:color w:val="000000"/>
        </w:rPr>
        <w:t>1</w:t>
      </w:r>
      <w:r w:rsidRPr="00214F53">
        <w:rPr>
          <w:rFonts w:asciiTheme="minorEastAsia" w:eastAsiaTheme="minorEastAsia" w:hAnsiTheme="minorEastAsia" w:hint="eastAsia"/>
          <w:color w:val="000000"/>
        </w:rPr>
        <w:t>日</w:t>
      </w:r>
    </w:p>
    <w:p w:rsidR="00DF28E4" w:rsidRPr="00214F53" w:rsidRDefault="00DF28E4" w:rsidP="00214F53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DF28E4" w:rsidRPr="00214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C44" w:rsidRDefault="00997C44" w:rsidP="00F81733">
      <w:r>
        <w:separator/>
      </w:r>
    </w:p>
  </w:endnote>
  <w:endnote w:type="continuationSeparator" w:id="0">
    <w:p w:rsidR="00997C44" w:rsidRDefault="00997C44" w:rsidP="00F8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C44" w:rsidRDefault="00997C44" w:rsidP="00F81733">
      <w:r>
        <w:separator/>
      </w:r>
    </w:p>
  </w:footnote>
  <w:footnote w:type="continuationSeparator" w:id="0">
    <w:p w:rsidR="00997C44" w:rsidRDefault="00997C44" w:rsidP="00F81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F53"/>
    <w:rsid w:val="000F4727"/>
    <w:rsid w:val="00184C18"/>
    <w:rsid w:val="00214F53"/>
    <w:rsid w:val="00264842"/>
    <w:rsid w:val="002B0F1B"/>
    <w:rsid w:val="002B1740"/>
    <w:rsid w:val="002C5393"/>
    <w:rsid w:val="002D2FC6"/>
    <w:rsid w:val="003C085E"/>
    <w:rsid w:val="0049041F"/>
    <w:rsid w:val="005B6535"/>
    <w:rsid w:val="00621250"/>
    <w:rsid w:val="007D2A9D"/>
    <w:rsid w:val="00820F36"/>
    <w:rsid w:val="00852518"/>
    <w:rsid w:val="008B6F2B"/>
    <w:rsid w:val="008E15EB"/>
    <w:rsid w:val="008E70B4"/>
    <w:rsid w:val="00961515"/>
    <w:rsid w:val="00997C44"/>
    <w:rsid w:val="00A43488"/>
    <w:rsid w:val="00A81673"/>
    <w:rsid w:val="00BB60ED"/>
    <w:rsid w:val="00BF30B4"/>
    <w:rsid w:val="00C4547A"/>
    <w:rsid w:val="00CE0DEB"/>
    <w:rsid w:val="00D71390"/>
    <w:rsid w:val="00DA283C"/>
    <w:rsid w:val="00DC2B81"/>
    <w:rsid w:val="00DF28E4"/>
    <w:rsid w:val="00DF3F05"/>
    <w:rsid w:val="00E321B4"/>
    <w:rsid w:val="00F8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aliases w:val="标题样式1"/>
    <w:basedOn w:val="a"/>
    <w:next w:val="a"/>
    <w:link w:val="3Char"/>
    <w:qFormat/>
    <w:rsid w:val="008E15EB"/>
    <w:pPr>
      <w:spacing w:before="120" w:after="120" w:line="360" w:lineRule="auto"/>
      <w:outlineLvl w:val="2"/>
    </w:pPr>
    <w:rPr>
      <w:rFonts w:ascii="宋体" w:eastAsia="宋体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aliases w:val="标题样式1 Char"/>
    <w:basedOn w:val="a0"/>
    <w:link w:val="3"/>
    <w:rsid w:val="008E15EB"/>
    <w:rPr>
      <w:rFonts w:ascii="宋体" w:eastAsia="宋体" w:hAnsi="Times New Roman" w:cs="Times New Roman"/>
      <w:b/>
      <w:szCs w:val="20"/>
    </w:rPr>
  </w:style>
  <w:style w:type="paragraph" w:styleId="a3">
    <w:name w:val="Normal (Web)"/>
    <w:basedOn w:val="a"/>
    <w:uiPriority w:val="99"/>
    <w:unhideWhenUsed/>
    <w:rsid w:val="00214F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F81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8173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817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817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aliases w:val="标题样式1"/>
    <w:basedOn w:val="a"/>
    <w:next w:val="a"/>
    <w:link w:val="3Char"/>
    <w:qFormat/>
    <w:rsid w:val="008E15EB"/>
    <w:pPr>
      <w:spacing w:before="120" w:after="120" w:line="360" w:lineRule="auto"/>
      <w:outlineLvl w:val="2"/>
    </w:pPr>
    <w:rPr>
      <w:rFonts w:ascii="宋体" w:eastAsia="宋体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aliases w:val="标题样式1 Char"/>
    <w:basedOn w:val="a0"/>
    <w:link w:val="3"/>
    <w:rsid w:val="008E15EB"/>
    <w:rPr>
      <w:rFonts w:ascii="宋体" w:eastAsia="宋体" w:hAnsi="Times New Roman" w:cs="Times New Roman"/>
      <w:b/>
      <w:szCs w:val="20"/>
    </w:rPr>
  </w:style>
  <w:style w:type="paragraph" w:styleId="a3">
    <w:name w:val="Normal (Web)"/>
    <w:basedOn w:val="a"/>
    <w:uiPriority w:val="99"/>
    <w:unhideWhenUsed/>
    <w:rsid w:val="00214F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F81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8173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817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817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86</Words>
  <Characters>492</Characters>
  <Application>Microsoft Office Word</Application>
  <DocSecurity>0</DocSecurity>
  <Lines>4</Lines>
  <Paragraphs>1</Paragraphs>
  <ScaleCrop>false</ScaleCrop>
  <Company>Microsoft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杜鹏</dc:creator>
  <cp:lastModifiedBy>杜鹏</cp:lastModifiedBy>
  <cp:revision>5</cp:revision>
  <dcterms:created xsi:type="dcterms:W3CDTF">2019-12-23T10:29:00Z</dcterms:created>
  <dcterms:modified xsi:type="dcterms:W3CDTF">2019-12-23T11:00:00Z</dcterms:modified>
</cp:coreProperties>
</file>